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EAB6" w14:textId="4971AE0C" w:rsidR="00394491" w:rsidRPr="00394491" w:rsidRDefault="008E1EE4" w:rsidP="003944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color w:val="201F42"/>
          <w:sz w:val="22"/>
          <w:szCs w:val="22"/>
        </w:rPr>
        <w:t>The</w:t>
      </w:r>
      <w:r w:rsidR="00766684">
        <w:rPr>
          <w:rFonts w:ascii="Arial" w:eastAsia="Times New Roman" w:hAnsi="Arial" w:cs="Arial"/>
          <w:i/>
          <w:iCs/>
          <w:color w:val="201F42"/>
          <w:sz w:val="22"/>
          <w:szCs w:val="22"/>
        </w:rPr>
        <w:t xml:space="preserve"> On-Target</w:t>
      </w:r>
      <w:r w:rsidR="005633FD">
        <w:rPr>
          <w:rFonts w:ascii="Arial" w:eastAsia="Times New Roman" w:hAnsi="Arial" w:cs="Arial"/>
          <w:i/>
          <w:iCs/>
          <w:color w:val="201F42"/>
          <w:sz w:val="22"/>
          <w:szCs w:val="22"/>
        </w:rPr>
        <w:t xml:space="preserve"> MRTX1133</w:t>
      </w:r>
      <w:r w:rsidR="00D2570D">
        <w:rPr>
          <w:rFonts w:ascii="Arial" w:eastAsia="Times New Roman" w:hAnsi="Arial" w:cs="Arial"/>
          <w:i/>
          <w:iCs/>
          <w:color w:val="201F42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201F42"/>
          <w:sz w:val="22"/>
          <w:szCs w:val="22"/>
        </w:rPr>
        <w:t xml:space="preserve">Resistance Mutation </w:t>
      </w:r>
      <w:r w:rsidR="00766684">
        <w:rPr>
          <w:rFonts w:ascii="Arial" w:eastAsia="Times New Roman" w:hAnsi="Arial" w:cs="Arial"/>
          <w:i/>
          <w:iCs/>
          <w:color w:val="201F42"/>
          <w:sz w:val="22"/>
          <w:szCs w:val="22"/>
        </w:rPr>
        <w:t>KRAS(</w:t>
      </w:r>
      <w:r>
        <w:rPr>
          <w:rFonts w:ascii="Arial" w:eastAsia="Times New Roman" w:hAnsi="Arial" w:cs="Arial"/>
          <w:i/>
          <w:iCs/>
          <w:color w:val="201F42"/>
          <w:sz w:val="22"/>
          <w:szCs w:val="22"/>
        </w:rPr>
        <w:t>R68S</w:t>
      </w:r>
      <w:r w:rsidR="00766684">
        <w:rPr>
          <w:rFonts w:ascii="Arial" w:eastAsia="Times New Roman" w:hAnsi="Arial" w:cs="Arial"/>
          <w:i/>
          <w:iCs/>
          <w:color w:val="201F42"/>
          <w:sz w:val="22"/>
          <w:szCs w:val="22"/>
        </w:rPr>
        <w:t>)</w:t>
      </w:r>
      <w:r>
        <w:rPr>
          <w:rFonts w:ascii="Arial" w:eastAsia="Times New Roman" w:hAnsi="Arial" w:cs="Arial"/>
          <w:i/>
          <w:iCs/>
          <w:color w:val="201F42"/>
          <w:sz w:val="22"/>
          <w:szCs w:val="22"/>
        </w:rPr>
        <w:t xml:space="preserve"> Acts by Enhancing </w:t>
      </w:r>
      <w:r w:rsidR="00766684">
        <w:rPr>
          <w:rFonts w:ascii="Arial" w:eastAsia="Times New Roman" w:hAnsi="Arial" w:cs="Arial"/>
          <w:i/>
          <w:iCs/>
          <w:color w:val="201F42"/>
          <w:sz w:val="22"/>
          <w:szCs w:val="22"/>
        </w:rPr>
        <w:t xml:space="preserve">Lung Adenocarcinoma </w:t>
      </w:r>
      <w:r>
        <w:rPr>
          <w:rFonts w:ascii="Arial" w:eastAsia="Times New Roman" w:hAnsi="Arial" w:cs="Arial"/>
          <w:i/>
          <w:iCs/>
          <w:color w:val="201F42"/>
          <w:sz w:val="22"/>
          <w:szCs w:val="22"/>
        </w:rPr>
        <w:t>Cell Fitness</w:t>
      </w:r>
    </w:p>
    <w:p w14:paraId="17CB281A" w14:textId="77777777" w:rsidR="00394491" w:rsidRPr="00394491" w:rsidRDefault="00394491" w:rsidP="003944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94491">
        <w:rPr>
          <w:rFonts w:ascii="Arial" w:eastAsia="Times New Roman" w:hAnsi="Arial" w:cs="Arial"/>
          <w:i/>
          <w:iCs/>
          <w:color w:val="201F42"/>
          <w:sz w:val="22"/>
          <w:szCs w:val="22"/>
        </w:rPr>
        <w:t> </w:t>
      </w:r>
    </w:p>
    <w:p w14:paraId="67CE3B12" w14:textId="4DCF17CF" w:rsidR="00394491" w:rsidRPr="0017472D" w:rsidRDefault="00D2570D" w:rsidP="003944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01F42"/>
          <w:sz w:val="22"/>
          <w:szCs w:val="22"/>
        </w:rPr>
        <w:t>Zhiwei Zhou</w:t>
      </w:r>
      <w:r w:rsidR="00A3296B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>
        <w:rPr>
          <w:rFonts w:ascii="Arial" w:eastAsia="Times New Roman" w:hAnsi="Arial" w:cs="Arial"/>
          <w:color w:val="201F42"/>
          <w:sz w:val="22"/>
          <w:szCs w:val="22"/>
        </w:rPr>
        <w:t xml:space="preserve">, </w:t>
      </w:r>
      <w:r w:rsidR="00D613E7">
        <w:rPr>
          <w:rFonts w:ascii="Arial" w:eastAsia="Times New Roman" w:hAnsi="Arial" w:cs="Arial"/>
          <w:color w:val="201F42"/>
          <w:sz w:val="22"/>
          <w:szCs w:val="22"/>
        </w:rPr>
        <w:t>Dhiraj Sinha</w:t>
      </w:r>
      <w:r w:rsidR="00A3296B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 w:rsidR="00D613E7">
        <w:rPr>
          <w:rFonts w:ascii="Arial" w:eastAsia="Times New Roman" w:hAnsi="Arial" w:cs="Arial"/>
          <w:color w:val="201F42"/>
          <w:sz w:val="22"/>
          <w:szCs w:val="22"/>
        </w:rPr>
        <w:t>,</w:t>
      </w:r>
      <w:r w:rsidR="00A3296B">
        <w:rPr>
          <w:rFonts w:ascii="Arial" w:eastAsia="Times New Roman" w:hAnsi="Arial" w:cs="Arial"/>
          <w:color w:val="201F42"/>
          <w:sz w:val="22"/>
          <w:szCs w:val="22"/>
        </w:rPr>
        <w:t xml:space="preserve"> Deekshi Angira</w:t>
      </w:r>
      <w:r w:rsidR="00A3296B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 w:rsidR="00A3296B">
        <w:rPr>
          <w:rFonts w:ascii="Arial" w:eastAsia="Times New Roman" w:hAnsi="Arial" w:cs="Arial"/>
          <w:color w:val="201F42"/>
          <w:sz w:val="22"/>
          <w:szCs w:val="22"/>
        </w:rPr>
        <w:t xml:space="preserve">, 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</w:rPr>
        <w:t>Xiaofang Huo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</w:rPr>
        <w:t>, Michael Peyton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 w:rsidR="009132A6">
        <w:rPr>
          <w:rFonts w:ascii="Arial" w:eastAsia="Times New Roman" w:hAnsi="Arial" w:cs="Arial"/>
          <w:color w:val="201F42"/>
          <w:sz w:val="22"/>
          <w:szCs w:val="22"/>
        </w:rPr>
        <w:t xml:space="preserve">, 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</w:rPr>
        <w:t>Kimberley Avila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</w:rPr>
        <w:t>, John Minna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</w:rPr>
        <w:t>, Ralf Kittler</w:t>
      </w:r>
      <w:r w:rsidR="00394491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  <w:r w:rsidR="0017472D">
        <w:rPr>
          <w:rFonts w:ascii="Arial" w:eastAsia="Times New Roman" w:hAnsi="Arial" w:cs="Arial"/>
          <w:color w:val="201F42"/>
          <w:sz w:val="22"/>
          <w:szCs w:val="22"/>
        </w:rPr>
        <w:t xml:space="preserve">, </w:t>
      </w:r>
      <w:r w:rsidR="0017472D" w:rsidRPr="00394491">
        <w:rPr>
          <w:rFonts w:ascii="Arial" w:eastAsia="Times New Roman" w:hAnsi="Arial" w:cs="Arial"/>
          <w:color w:val="201F42"/>
          <w:sz w:val="22"/>
          <w:szCs w:val="22"/>
        </w:rPr>
        <w:t>Kenneth Westover</w:t>
      </w:r>
      <w:r w:rsidR="0017472D" w:rsidRPr="00394491">
        <w:rPr>
          <w:rFonts w:ascii="Arial" w:eastAsia="Times New Roman" w:hAnsi="Arial" w:cs="Arial"/>
          <w:color w:val="201F42"/>
          <w:sz w:val="22"/>
          <w:szCs w:val="22"/>
          <w:vertAlign w:val="superscript"/>
        </w:rPr>
        <w:t>1</w:t>
      </w:r>
    </w:p>
    <w:p w14:paraId="6DBD0245" w14:textId="77777777" w:rsidR="00394491" w:rsidRPr="00394491" w:rsidRDefault="00394491" w:rsidP="003944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94491">
        <w:rPr>
          <w:rFonts w:ascii="Arial" w:eastAsia="Times New Roman" w:hAnsi="Arial" w:cs="Arial"/>
          <w:sz w:val="22"/>
          <w:szCs w:val="22"/>
        </w:rPr>
        <w:t> </w:t>
      </w:r>
    </w:p>
    <w:p w14:paraId="070CFE04" w14:textId="77777777" w:rsidR="00394491" w:rsidRPr="00394491" w:rsidRDefault="00394491" w:rsidP="003944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94491">
        <w:rPr>
          <w:rFonts w:ascii="Arial" w:eastAsia="Times New Roman" w:hAnsi="Arial" w:cs="Arial"/>
          <w:sz w:val="22"/>
          <w:szCs w:val="22"/>
          <w:vertAlign w:val="superscript"/>
        </w:rPr>
        <w:t>1</w:t>
      </w:r>
      <w:r w:rsidRPr="00394491">
        <w:rPr>
          <w:rFonts w:ascii="Arial" w:eastAsia="Times New Roman" w:hAnsi="Arial" w:cs="Arial"/>
          <w:sz w:val="22"/>
          <w:szCs w:val="22"/>
        </w:rPr>
        <w:t>UT Southwestern Medical Center, Dallas, Texas, USA</w:t>
      </w:r>
    </w:p>
    <w:p w14:paraId="4632959A" w14:textId="5326F785" w:rsidR="00394491" w:rsidRPr="00394491" w:rsidRDefault="005C2457" w:rsidP="005C2457">
      <w:pPr>
        <w:rPr>
          <w:rFonts w:ascii="Times New Roman" w:eastAsia="Times New Roman" w:hAnsi="Times New Roman" w:cs="Times New Roman"/>
        </w:rPr>
      </w:pPr>
      <w:r w:rsidRPr="005C2457">
        <w:rPr>
          <w:rFonts w:ascii="Arial" w:eastAsia="Times New Roman" w:hAnsi="Arial" w:cs="Arial"/>
          <w:sz w:val="22"/>
          <w:szCs w:val="22"/>
        </w:rPr>
        <w:t xml:space="preserve">MRTX1133 represents a breakthrough as the first clinical-stage drug targeting KRAS G12D, a mutation driving a significant portion of lung </w:t>
      </w:r>
      <w:r w:rsidR="00766684">
        <w:rPr>
          <w:rFonts w:ascii="Arial" w:eastAsia="Times New Roman" w:hAnsi="Arial" w:cs="Arial"/>
          <w:sz w:val="22"/>
          <w:szCs w:val="22"/>
        </w:rPr>
        <w:t>adenocarcinomas (LUADs)</w:t>
      </w:r>
      <w:r w:rsidRPr="005C2457">
        <w:rPr>
          <w:rFonts w:ascii="Arial" w:eastAsia="Times New Roman" w:hAnsi="Arial" w:cs="Arial"/>
          <w:sz w:val="22"/>
          <w:szCs w:val="22"/>
        </w:rPr>
        <w:t xml:space="preserve">. However, as with most targeted therapies, </w:t>
      </w:r>
      <w:r w:rsidR="00766684">
        <w:rPr>
          <w:rFonts w:ascii="Arial" w:eastAsia="Times New Roman" w:hAnsi="Arial" w:cs="Arial"/>
          <w:sz w:val="22"/>
          <w:szCs w:val="22"/>
        </w:rPr>
        <w:t xml:space="preserve">on-target </w:t>
      </w:r>
      <w:r w:rsidRPr="005C2457">
        <w:rPr>
          <w:rFonts w:ascii="Arial" w:eastAsia="Times New Roman" w:hAnsi="Arial" w:cs="Arial"/>
          <w:sz w:val="22"/>
          <w:szCs w:val="22"/>
        </w:rPr>
        <w:t xml:space="preserve">resistance mutations </w:t>
      </w:r>
      <w:r w:rsidR="00766684">
        <w:rPr>
          <w:rFonts w:ascii="Arial" w:eastAsia="Times New Roman" w:hAnsi="Arial" w:cs="Arial"/>
          <w:sz w:val="22"/>
          <w:szCs w:val="22"/>
        </w:rPr>
        <w:t xml:space="preserve">(as well as activation of potentially other MRTX1133 resistance pathways) </w:t>
      </w:r>
      <w:r w:rsidRPr="005C2457">
        <w:rPr>
          <w:rFonts w:ascii="Arial" w:eastAsia="Times New Roman" w:hAnsi="Arial" w:cs="Arial"/>
          <w:sz w:val="22"/>
          <w:szCs w:val="22"/>
        </w:rPr>
        <w:t xml:space="preserve">are an anticipated hurdle. This study utilizes the LentiMutate system to discover and characterize </w:t>
      </w:r>
      <w:r w:rsidR="00766684">
        <w:rPr>
          <w:rFonts w:ascii="Arial" w:eastAsia="Times New Roman" w:hAnsi="Arial" w:cs="Arial"/>
          <w:sz w:val="22"/>
          <w:szCs w:val="22"/>
        </w:rPr>
        <w:t xml:space="preserve">on-target </w:t>
      </w:r>
      <w:r w:rsidRPr="005C2457">
        <w:rPr>
          <w:rFonts w:ascii="Arial" w:eastAsia="Times New Roman" w:hAnsi="Arial" w:cs="Arial"/>
          <w:sz w:val="22"/>
          <w:szCs w:val="22"/>
        </w:rPr>
        <w:t>resistance mechanisms against MRTX1133.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C2457">
        <w:rPr>
          <w:rFonts w:ascii="Arial" w:eastAsia="Times New Roman" w:hAnsi="Arial" w:cs="Arial"/>
          <w:sz w:val="22"/>
          <w:szCs w:val="22"/>
        </w:rPr>
        <w:t>KRAS plays a critical role in cancers, with mutations found in roughly 20-30% of all cases, particularly enriched in aggressive cancers like pancreatic, colorectal, and lung cancers. Functioning as a molecular switch, KRAS cycles between inactive (GDP-bound) and active (GTP-bound) states. Oncogenic mutations, like G12D, lock KRAS in a constitutively active GTP form, promoting uncontrolled cell proliferation. Initially deemed "undruggable" due to a lack of clear binding pockets, RAS has been successfully targeted through various approaches, including the inducible switch 2 pocket (SW2P) near the nucleotide binding site.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C2457">
        <w:rPr>
          <w:rFonts w:ascii="Arial" w:eastAsia="Times New Roman" w:hAnsi="Arial" w:cs="Arial"/>
          <w:sz w:val="22"/>
          <w:szCs w:val="22"/>
        </w:rPr>
        <w:t xml:space="preserve">We employed LentiMutate, a rapid and unbiased method for discovering </w:t>
      </w:r>
      <w:r w:rsidR="00766684">
        <w:rPr>
          <w:rFonts w:ascii="Arial" w:eastAsia="Times New Roman" w:hAnsi="Arial" w:cs="Arial"/>
          <w:sz w:val="22"/>
          <w:szCs w:val="22"/>
        </w:rPr>
        <w:t xml:space="preserve">on-target </w:t>
      </w:r>
      <w:r w:rsidRPr="005C2457">
        <w:rPr>
          <w:rFonts w:ascii="Arial" w:eastAsia="Times New Roman" w:hAnsi="Arial" w:cs="Arial"/>
          <w:sz w:val="22"/>
          <w:szCs w:val="22"/>
        </w:rPr>
        <w:t>drug resistance mutations</w:t>
      </w:r>
      <w:r w:rsidR="00766684">
        <w:rPr>
          <w:rFonts w:ascii="Arial" w:eastAsia="Times New Roman" w:hAnsi="Arial" w:cs="Arial"/>
          <w:sz w:val="22"/>
          <w:szCs w:val="22"/>
        </w:rPr>
        <w:t>, and after discovery, validated each putative resistance mutation for their ability to confer MRTX1133 resistance</w:t>
      </w:r>
      <w:r w:rsidRPr="005C2457">
        <w:rPr>
          <w:rFonts w:ascii="Arial" w:eastAsia="Times New Roman" w:hAnsi="Arial" w:cs="Arial"/>
          <w:sz w:val="22"/>
          <w:szCs w:val="22"/>
        </w:rPr>
        <w:t xml:space="preserve">. </w:t>
      </w:r>
      <w:r w:rsidR="00D50DE0">
        <w:rPr>
          <w:rFonts w:ascii="Arial" w:eastAsia="Times New Roman" w:hAnsi="Arial" w:cs="Arial"/>
          <w:sz w:val="22"/>
          <w:szCs w:val="22"/>
        </w:rPr>
        <w:t>W</w:t>
      </w:r>
      <w:r w:rsidRPr="005C2457">
        <w:rPr>
          <w:rFonts w:ascii="Arial" w:eastAsia="Times New Roman" w:hAnsi="Arial" w:cs="Arial"/>
          <w:sz w:val="22"/>
          <w:szCs w:val="22"/>
        </w:rPr>
        <w:t>e identified and validated KRAS R73P and R68S as the most prevalent mutations conferring primary resistance</w:t>
      </w:r>
      <w:r w:rsidR="00724CB6">
        <w:rPr>
          <w:rFonts w:ascii="Arial" w:eastAsia="Times New Roman" w:hAnsi="Arial" w:cs="Arial"/>
          <w:sz w:val="22"/>
          <w:szCs w:val="22"/>
        </w:rPr>
        <w:t xml:space="preserve"> against MRTX1133</w:t>
      </w:r>
      <w:r w:rsidRPr="005C2457">
        <w:rPr>
          <w:rFonts w:ascii="Arial" w:eastAsia="Times New Roman" w:hAnsi="Arial" w:cs="Arial"/>
          <w:sz w:val="22"/>
          <w:szCs w:val="22"/>
        </w:rPr>
        <w:t>. Notably, R73P mutations haven't been observed with other SW2P binders, while R68S has</w:t>
      </w:r>
      <w:r w:rsidR="00766684">
        <w:rPr>
          <w:rFonts w:ascii="Arial" w:eastAsia="Times New Roman" w:hAnsi="Arial" w:cs="Arial"/>
          <w:sz w:val="22"/>
          <w:szCs w:val="22"/>
        </w:rPr>
        <w:t>, indicating potential MRTX1133 specificity for this resistance mutation</w:t>
      </w:r>
      <w:r w:rsidRPr="005C2457">
        <w:rPr>
          <w:rFonts w:ascii="Arial" w:eastAsia="Times New Roman" w:hAnsi="Arial" w:cs="Arial"/>
          <w:sz w:val="22"/>
          <w:szCs w:val="22"/>
        </w:rPr>
        <w:t>. Interestingly, molecular dynamics simulations did not predict a significant decrease in inhibitor binding for these mutations. To elucidate this finding, we performed biochemical and functional characterization.</w:t>
      </w:r>
      <w:r w:rsidR="00D50DE0">
        <w:rPr>
          <w:rFonts w:ascii="Arial" w:eastAsia="Times New Roman" w:hAnsi="Arial" w:cs="Arial"/>
          <w:sz w:val="22"/>
          <w:szCs w:val="22"/>
        </w:rPr>
        <w:t xml:space="preserve"> </w:t>
      </w:r>
      <w:r w:rsidRPr="005C2457">
        <w:rPr>
          <w:rFonts w:ascii="Arial" w:eastAsia="Times New Roman" w:hAnsi="Arial" w:cs="Arial"/>
          <w:sz w:val="22"/>
          <w:szCs w:val="22"/>
        </w:rPr>
        <w:t xml:space="preserve">These mutations were observed to decrease both intrinsic and GAP-mediated GTP hydrolysis, mimicking the behavior of RAS oncogenes. Additionally, </w:t>
      </w:r>
      <w:r w:rsidR="00647034" w:rsidRPr="005C2457">
        <w:rPr>
          <w:rFonts w:ascii="Arial" w:eastAsia="Times New Roman" w:hAnsi="Arial" w:cs="Arial"/>
          <w:sz w:val="22"/>
          <w:szCs w:val="22"/>
        </w:rPr>
        <w:t xml:space="preserve">R68S </w:t>
      </w:r>
      <w:r w:rsidRPr="005C2457">
        <w:rPr>
          <w:rFonts w:ascii="Arial" w:eastAsia="Times New Roman" w:hAnsi="Arial" w:cs="Arial"/>
          <w:sz w:val="22"/>
          <w:szCs w:val="22"/>
        </w:rPr>
        <w:t xml:space="preserve">evaluation in cellular models revealed activation of MAPK signaling. These findings suggest that </w:t>
      </w:r>
      <w:r w:rsidR="00647034" w:rsidRPr="005C2457">
        <w:rPr>
          <w:rFonts w:ascii="Arial" w:eastAsia="Times New Roman" w:hAnsi="Arial" w:cs="Arial"/>
          <w:sz w:val="22"/>
          <w:szCs w:val="22"/>
        </w:rPr>
        <w:t xml:space="preserve">R68S </w:t>
      </w:r>
      <w:r w:rsidRPr="005C2457">
        <w:rPr>
          <w:rFonts w:ascii="Arial" w:eastAsia="Times New Roman" w:hAnsi="Arial" w:cs="Arial"/>
          <w:sz w:val="22"/>
          <w:szCs w:val="22"/>
        </w:rPr>
        <w:t>contributes to drug resistance, at least partially, by enhancing cell fitness. This</w:t>
      </w:r>
      <w:r w:rsidR="00766684">
        <w:rPr>
          <w:rFonts w:ascii="Arial" w:eastAsia="Times New Roman" w:hAnsi="Arial" w:cs="Arial"/>
          <w:sz w:val="22"/>
          <w:szCs w:val="22"/>
        </w:rPr>
        <w:t xml:space="preserve"> biologic activity of a drug resistance mutation</w:t>
      </w:r>
      <w:r w:rsidRPr="005C2457">
        <w:rPr>
          <w:rFonts w:ascii="Arial" w:eastAsia="Times New Roman" w:hAnsi="Arial" w:cs="Arial"/>
          <w:sz w:val="22"/>
          <w:szCs w:val="22"/>
        </w:rPr>
        <w:t xml:space="preserve"> </w:t>
      </w:r>
      <w:r w:rsidR="00766684">
        <w:rPr>
          <w:rFonts w:ascii="Arial" w:eastAsia="Times New Roman" w:hAnsi="Arial" w:cs="Arial"/>
          <w:sz w:val="22"/>
          <w:szCs w:val="22"/>
        </w:rPr>
        <w:t xml:space="preserve">thus </w:t>
      </w:r>
      <w:r w:rsidRPr="005C2457">
        <w:rPr>
          <w:rFonts w:ascii="Arial" w:eastAsia="Times New Roman" w:hAnsi="Arial" w:cs="Arial"/>
          <w:sz w:val="22"/>
          <w:szCs w:val="22"/>
        </w:rPr>
        <w:t xml:space="preserve">has </w:t>
      </w:r>
      <w:r w:rsidR="00766684">
        <w:rPr>
          <w:rFonts w:ascii="Arial" w:eastAsia="Times New Roman" w:hAnsi="Arial" w:cs="Arial"/>
          <w:sz w:val="22"/>
          <w:szCs w:val="22"/>
        </w:rPr>
        <w:t xml:space="preserve">major </w:t>
      </w:r>
      <w:r w:rsidRPr="005C2457">
        <w:rPr>
          <w:rFonts w:ascii="Arial" w:eastAsia="Times New Roman" w:hAnsi="Arial" w:cs="Arial"/>
          <w:sz w:val="22"/>
          <w:szCs w:val="22"/>
        </w:rPr>
        <w:t>potential implications for the development of future strategies to combat drug resistance mechanisms</w:t>
      </w:r>
      <w:r w:rsidR="00EB6274">
        <w:rPr>
          <w:rFonts w:ascii="Arial" w:eastAsia="Times New Roman" w:hAnsi="Arial" w:cs="Arial"/>
          <w:sz w:val="22"/>
          <w:szCs w:val="22"/>
        </w:rPr>
        <w:t xml:space="preserve"> in </w:t>
      </w:r>
      <w:r w:rsidR="00766684">
        <w:rPr>
          <w:rFonts w:ascii="Arial" w:eastAsia="Times New Roman" w:hAnsi="Arial" w:cs="Arial"/>
          <w:sz w:val="22"/>
          <w:szCs w:val="22"/>
        </w:rPr>
        <w:t xml:space="preserve">KRAS </w:t>
      </w:r>
      <w:r w:rsidR="003138C2">
        <w:rPr>
          <w:rFonts w:ascii="Arial" w:eastAsia="Times New Roman" w:hAnsi="Arial" w:cs="Arial"/>
          <w:sz w:val="22"/>
          <w:szCs w:val="22"/>
        </w:rPr>
        <w:t xml:space="preserve">G12D-driven cancers, including </w:t>
      </w:r>
      <w:r w:rsidR="00EB6274">
        <w:rPr>
          <w:rFonts w:ascii="Arial" w:eastAsia="Times New Roman" w:hAnsi="Arial" w:cs="Arial"/>
          <w:sz w:val="22"/>
          <w:szCs w:val="22"/>
        </w:rPr>
        <w:t>lung</w:t>
      </w:r>
      <w:r w:rsidR="003138C2">
        <w:rPr>
          <w:rFonts w:ascii="Arial" w:eastAsia="Times New Roman" w:hAnsi="Arial" w:cs="Arial"/>
          <w:sz w:val="22"/>
          <w:szCs w:val="22"/>
        </w:rPr>
        <w:t xml:space="preserve"> cancers</w:t>
      </w:r>
      <w:r w:rsidRPr="005C2457">
        <w:rPr>
          <w:rFonts w:ascii="Arial" w:eastAsia="Times New Roman" w:hAnsi="Arial" w:cs="Arial"/>
          <w:sz w:val="22"/>
          <w:szCs w:val="22"/>
        </w:rPr>
        <w:t>.</w:t>
      </w:r>
      <w:r w:rsidR="00832728">
        <w:rPr>
          <w:rFonts w:ascii="Arial" w:eastAsia="Times New Roman" w:hAnsi="Arial" w:cs="Arial"/>
          <w:sz w:val="22"/>
          <w:szCs w:val="22"/>
        </w:rPr>
        <w:t xml:space="preserve"> (SPORE P50 CA070907).</w:t>
      </w:r>
    </w:p>
    <w:p w14:paraId="3075EA20" w14:textId="77777777" w:rsidR="00725E8D" w:rsidRPr="00394491" w:rsidRDefault="00725E8D">
      <w:pPr>
        <w:rPr>
          <w:sz w:val="22"/>
          <w:szCs w:val="22"/>
        </w:rPr>
      </w:pPr>
    </w:p>
    <w:sectPr w:rsidR="00725E8D" w:rsidRPr="00394491" w:rsidSect="002835C2">
      <w:pgSz w:w="12240" w:h="15840"/>
      <w:pgMar w:top="1008" w:right="1008" w:bottom="172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91"/>
    <w:rsid w:val="00001AA3"/>
    <w:rsid w:val="00015ADC"/>
    <w:rsid w:val="000228C9"/>
    <w:rsid w:val="00030E73"/>
    <w:rsid w:val="00032EF0"/>
    <w:rsid w:val="0006080E"/>
    <w:rsid w:val="00082192"/>
    <w:rsid w:val="0009123A"/>
    <w:rsid w:val="000940B0"/>
    <w:rsid w:val="000C147E"/>
    <w:rsid w:val="000F0AFE"/>
    <w:rsid w:val="000F40D9"/>
    <w:rsid w:val="000F4FFA"/>
    <w:rsid w:val="00123F81"/>
    <w:rsid w:val="001403D2"/>
    <w:rsid w:val="00143F2C"/>
    <w:rsid w:val="0017472D"/>
    <w:rsid w:val="001753DE"/>
    <w:rsid w:val="0018617B"/>
    <w:rsid w:val="00191735"/>
    <w:rsid w:val="001B1B74"/>
    <w:rsid w:val="001E2F22"/>
    <w:rsid w:val="001F6244"/>
    <w:rsid w:val="00203A28"/>
    <w:rsid w:val="00227047"/>
    <w:rsid w:val="00231E02"/>
    <w:rsid w:val="00240878"/>
    <w:rsid w:val="00245EF5"/>
    <w:rsid w:val="00282B07"/>
    <w:rsid w:val="002835C2"/>
    <w:rsid w:val="00290F70"/>
    <w:rsid w:val="002A01F8"/>
    <w:rsid w:val="002A661D"/>
    <w:rsid w:val="002A6CF0"/>
    <w:rsid w:val="002B44CA"/>
    <w:rsid w:val="002D7FB0"/>
    <w:rsid w:val="00302564"/>
    <w:rsid w:val="00303412"/>
    <w:rsid w:val="003138C2"/>
    <w:rsid w:val="00321895"/>
    <w:rsid w:val="0033592B"/>
    <w:rsid w:val="00342837"/>
    <w:rsid w:val="00353D52"/>
    <w:rsid w:val="0036011C"/>
    <w:rsid w:val="00371C24"/>
    <w:rsid w:val="00386B4A"/>
    <w:rsid w:val="003905AB"/>
    <w:rsid w:val="00394491"/>
    <w:rsid w:val="0039626F"/>
    <w:rsid w:val="003B1C8A"/>
    <w:rsid w:val="003C0802"/>
    <w:rsid w:val="003C59D5"/>
    <w:rsid w:val="003D28FA"/>
    <w:rsid w:val="003F2C5A"/>
    <w:rsid w:val="003F5468"/>
    <w:rsid w:val="00402DA9"/>
    <w:rsid w:val="00406F7E"/>
    <w:rsid w:val="00410D41"/>
    <w:rsid w:val="004230FE"/>
    <w:rsid w:val="00441E88"/>
    <w:rsid w:val="00444F2B"/>
    <w:rsid w:val="0044590D"/>
    <w:rsid w:val="00447272"/>
    <w:rsid w:val="00455E0C"/>
    <w:rsid w:val="004854D2"/>
    <w:rsid w:val="00491756"/>
    <w:rsid w:val="00491E0A"/>
    <w:rsid w:val="00495C22"/>
    <w:rsid w:val="004966EF"/>
    <w:rsid w:val="004B2A34"/>
    <w:rsid w:val="004B5F0B"/>
    <w:rsid w:val="004C2294"/>
    <w:rsid w:val="004C6423"/>
    <w:rsid w:val="004D7CD6"/>
    <w:rsid w:val="004F5E14"/>
    <w:rsid w:val="0051385C"/>
    <w:rsid w:val="00525FC9"/>
    <w:rsid w:val="00532845"/>
    <w:rsid w:val="00542230"/>
    <w:rsid w:val="00552BC7"/>
    <w:rsid w:val="005633FD"/>
    <w:rsid w:val="00571B09"/>
    <w:rsid w:val="00593683"/>
    <w:rsid w:val="00595326"/>
    <w:rsid w:val="00595594"/>
    <w:rsid w:val="005A171D"/>
    <w:rsid w:val="005C2457"/>
    <w:rsid w:val="005F2016"/>
    <w:rsid w:val="005F36D8"/>
    <w:rsid w:val="006002F2"/>
    <w:rsid w:val="0060159F"/>
    <w:rsid w:val="00601C90"/>
    <w:rsid w:val="00612ED2"/>
    <w:rsid w:val="00617648"/>
    <w:rsid w:val="00640223"/>
    <w:rsid w:val="006407E8"/>
    <w:rsid w:val="00644E24"/>
    <w:rsid w:val="00647034"/>
    <w:rsid w:val="00664CAE"/>
    <w:rsid w:val="00666AB9"/>
    <w:rsid w:val="006714FC"/>
    <w:rsid w:val="00672645"/>
    <w:rsid w:val="00674EB4"/>
    <w:rsid w:val="00674F4D"/>
    <w:rsid w:val="00684982"/>
    <w:rsid w:val="006C11A2"/>
    <w:rsid w:val="006D2269"/>
    <w:rsid w:val="006D4274"/>
    <w:rsid w:val="006E5DA8"/>
    <w:rsid w:val="00702D62"/>
    <w:rsid w:val="00705AD4"/>
    <w:rsid w:val="007128B5"/>
    <w:rsid w:val="00724CB6"/>
    <w:rsid w:val="00725E8D"/>
    <w:rsid w:val="007264B4"/>
    <w:rsid w:val="007410E4"/>
    <w:rsid w:val="00766684"/>
    <w:rsid w:val="0077797E"/>
    <w:rsid w:val="00780F78"/>
    <w:rsid w:val="007A486D"/>
    <w:rsid w:val="007B06E3"/>
    <w:rsid w:val="007C36AE"/>
    <w:rsid w:val="007C50D2"/>
    <w:rsid w:val="007E1824"/>
    <w:rsid w:val="007E33EA"/>
    <w:rsid w:val="007F4507"/>
    <w:rsid w:val="007F468C"/>
    <w:rsid w:val="00815D42"/>
    <w:rsid w:val="00826D82"/>
    <w:rsid w:val="00832728"/>
    <w:rsid w:val="00836ED7"/>
    <w:rsid w:val="008575BA"/>
    <w:rsid w:val="00866637"/>
    <w:rsid w:val="00871E51"/>
    <w:rsid w:val="008734EA"/>
    <w:rsid w:val="00887D19"/>
    <w:rsid w:val="008B1F98"/>
    <w:rsid w:val="008C0C68"/>
    <w:rsid w:val="008D42AC"/>
    <w:rsid w:val="008D6308"/>
    <w:rsid w:val="008E1EE4"/>
    <w:rsid w:val="008E4241"/>
    <w:rsid w:val="008F0D37"/>
    <w:rsid w:val="008F2C2B"/>
    <w:rsid w:val="009005DA"/>
    <w:rsid w:val="00903FB2"/>
    <w:rsid w:val="009132A6"/>
    <w:rsid w:val="00920D51"/>
    <w:rsid w:val="009358A9"/>
    <w:rsid w:val="009367F5"/>
    <w:rsid w:val="0095681A"/>
    <w:rsid w:val="00961CFB"/>
    <w:rsid w:val="00970BF4"/>
    <w:rsid w:val="00975451"/>
    <w:rsid w:val="00985A48"/>
    <w:rsid w:val="00986EFD"/>
    <w:rsid w:val="00997104"/>
    <w:rsid w:val="009A4D3D"/>
    <w:rsid w:val="009D4E5A"/>
    <w:rsid w:val="009D784E"/>
    <w:rsid w:val="009F2AD7"/>
    <w:rsid w:val="009F3384"/>
    <w:rsid w:val="009F722D"/>
    <w:rsid w:val="00A07B85"/>
    <w:rsid w:val="00A23889"/>
    <w:rsid w:val="00A316B2"/>
    <w:rsid w:val="00A3296B"/>
    <w:rsid w:val="00A36E19"/>
    <w:rsid w:val="00A374FB"/>
    <w:rsid w:val="00A41DB5"/>
    <w:rsid w:val="00A4367F"/>
    <w:rsid w:val="00A50DFD"/>
    <w:rsid w:val="00A658FF"/>
    <w:rsid w:val="00A66531"/>
    <w:rsid w:val="00A77D39"/>
    <w:rsid w:val="00AB069E"/>
    <w:rsid w:val="00AD07A8"/>
    <w:rsid w:val="00AD50A3"/>
    <w:rsid w:val="00AE057A"/>
    <w:rsid w:val="00AE68E7"/>
    <w:rsid w:val="00B0249D"/>
    <w:rsid w:val="00B03547"/>
    <w:rsid w:val="00B16852"/>
    <w:rsid w:val="00B17CCB"/>
    <w:rsid w:val="00B221F7"/>
    <w:rsid w:val="00B22A0A"/>
    <w:rsid w:val="00B31955"/>
    <w:rsid w:val="00B3648B"/>
    <w:rsid w:val="00B42968"/>
    <w:rsid w:val="00B470F3"/>
    <w:rsid w:val="00B741F4"/>
    <w:rsid w:val="00B774E5"/>
    <w:rsid w:val="00B879D4"/>
    <w:rsid w:val="00B93C60"/>
    <w:rsid w:val="00BA0329"/>
    <w:rsid w:val="00BA17C8"/>
    <w:rsid w:val="00BA41E7"/>
    <w:rsid w:val="00BB0DAB"/>
    <w:rsid w:val="00BB7D98"/>
    <w:rsid w:val="00BD22C5"/>
    <w:rsid w:val="00BE7B4E"/>
    <w:rsid w:val="00BF73CE"/>
    <w:rsid w:val="00C023F1"/>
    <w:rsid w:val="00C041B2"/>
    <w:rsid w:val="00C24648"/>
    <w:rsid w:val="00C446ED"/>
    <w:rsid w:val="00C56BA8"/>
    <w:rsid w:val="00C57DFF"/>
    <w:rsid w:val="00C62FE9"/>
    <w:rsid w:val="00C82C0F"/>
    <w:rsid w:val="00CB7A3F"/>
    <w:rsid w:val="00CF0D2C"/>
    <w:rsid w:val="00CF2E70"/>
    <w:rsid w:val="00D131DE"/>
    <w:rsid w:val="00D245BE"/>
    <w:rsid w:val="00D2570D"/>
    <w:rsid w:val="00D346F9"/>
    <w:rsid w:val="00D40766"/>
    <w:rsid w:val="00D50DE0"/>
    <w:rsid w:val="00D56813"/>
    <w:rsid w:val="00D613E7"/>
    <w:rsid w:val="00D6251C"/>
    <w:rsid w:val="00D833D3"/>
    <w:rsid w:val="00DB2821"/>
    <w:rsid w:val="00DC5537"/>
    <w:rsid w:val="00DD31D8"/>
    <w:rsid w:val="00E35F66"/>
    <w:rsid w:val="00E415BB"/>
    <w:rsid w:val="00E46F71"/>
    <w:rsid w:val="00E62038"/>
    <w:rsid w:val="00E71EC0"/>
    <w:rsid w:val="00E750E5"/>
    <w:rsid w:val="00E7586D"/>
    <w:rsid w:val="00E820AC"/>
    <w:rsid w:val="00E84B4A"/>
    <w:rsid w:val="00EA2188"/>
    <w:rsid w:val="00EA453D"/>
    <w:rsid w:val="00EB6274"/>
    <w:rsid w:val="00EB7E52"/>
    <w:rsid w:val="00EC11EF"/>
    <w:rsid w:val="00EC167A"/>
    <w:rsid w:val="00EF1856"/>
    <w:rsid w:val="00F127C0"/>
    <w:rsid w:val="00F16121"/>
    <w:rsid w:val="00F165FA"/>
    <w:rsid w:val="00F4153B"/>
    <w:rsid w:val="00F51BA5"/>
    <w:rsid w:val="00F5312F"/>
    <w:rsid w:val="00F54360"/>
    <w:rsid w:val="00F65C9D"/>
    <w:rsid w:val="00F67A98"/>
    <w:rsid w:val="00F80201"/>
    <w:rsid w:val="00F84347"/>
    <w:rsid w:val="00F87CD6"/>
    <w:rsid w:val="00F931E5"/>
    <w:rsid w:val="00FA0A34"/>
    <w:rsid w:val="00FA4962"/>
    <w:rsid w:val="00FB1BF0"/>
    <w:rsid w:val="00FB39F3"/>
    <w:rsid w:val="00FC3135"/>
    <w:rsid w:val="00FC5E5C"/>
    <w:rsid w:val="00FE2E8B"/>
    <w:rsid w:val="00FE5BB4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4ECD"/>
  <w15:chartTrackingRefBased/>
  <w15:docId w15:val="{91A2B5C5-0AC3-024C-A39E-EEE8BB4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4491"/>
    <w:rPr>
      <w:i/>
      <w:iCs/>
    </w:rPr>
  </w:style>
  <w:style w:type="paragraph" w:styleId="Revision">
    <w:name w:val="Revision"/>
    <w:hidden/>
    <w:uiPriority w:val="99"/>
    <w:semiHidden/>
    <w:rsid w:val="00B4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University of Texas Southwestern Medical Center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Minna</dc:creator>
  <cp:keywords/>
  <dc:description/>
  <cp:lastModifiedBy>John Minna</cp:lastModifiedBy>
  <cp:revision>3</cp:revision>
  <dcterms:created xsi:type="dcterms:W3CDTF">2024-03-18T18:11:00Z</dcterms:created>
  <dcterms:modified xsi:type="dcterms:W3CDTF">2024-03-18T18:11:00Z</dcterms:modified>
</cp:coreProperties>
</file>